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D9" w:rsidRPr="005362D9" w:rsidRDefault="005362D9" w:rsidP="005362D9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</w:pPr>
      <w:r w:rsidRPr="005362D9"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  <w:t>Центр независимой оценки ИННОВАЦИЯ</w:t>
      </w:r>
    </w:p>
    <w:p w:rsidR="005362D9" w:rsidRPr="005362D9" w:rsidRDefault="00DA1352" w:rsidP="005362D9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48"/>
          <w:lang w:eastAsia="ru-RU"/>
        </w:rPr>
      </w:pPr>
      <w:hyperlink r:id="rId5" w:history="1">
        <w:r w:rsidR="005362D9" w:rsidRPr="005362D9">
          <w:rPr>
            <w:rFonts w:ascii="Tahoma" w:eastAsia="Times New Roman" w:hAnsi="Tahoma" w:cs="Tahoma"/>
            <w:b/>
            <w:bCs/>
            <w:color w:val="0000FF"/>
            <w:kern w:val="36"/>
            <w:sz w:val="32"/>
            <w:szCs w:val="48"/>
            <w:u w:val="single"/>
            <w:lang w:eastAsia="ru-RU"/>
          </w:rPr>
          <w:t xml:space="preserve">ПРАЙС-ЛИСТ </w:t>
        </w:r>
      </w:hyperlink>
    </w:p>
    <w:p w:rsidR="005362D9" w:rsidRPr="005362D9" w:rsidRDefault="005362D9" w:rsidP="005362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b/>
          <w:bCs/>
          <w:i/>
          <w:iCs/>
          <w:color w:val="339966"/>
          <w:sz w:val="24"/>
          <w:szCs w:val="24"/>
          <w:lang w:eastAsia="ru-RU"/>
        </w:rPr>
        <w:t xml:space="preserve">Дата обновления: </w:t>
      </w:r>
      <w:r w:rsidRPr="005362D9">
        <w:rPr>
          <w:rFonts w:ascii="Tahoma" w:eastAsia="Times New Roman" w:hAnsi="Tahoma" w:cs="Tahoma"/>
          <w:b/>
          <w:bCs/>
          <w:i/>
          <w:iCs/>
          <w:color w:val="339966"/>
          <w:sz w:val="18"/>
          <w:lang w:eastAsia="ru-RU"/>
        </w:rPr>
        <w:t>19/0</w:t>
      </w:r>
      <w:r w:rsidR="00DA1352">
        <w:rPr>
          <w:rFonts w:ascii="Tahoma" w:eastAsia="Times New Roman" w:hAnsi="Tahoma" w:cs="Tahoma"/>
          <w:b/>
          <w:bCs/>
          <w:i/>
          <w:iCs/>
          <w:color w:val="339966"/>
          <w:sz w:val="18"/>
          <w:lang w:eastAsia="ru-RU"/>
        </w:rPr>
        <w:t>1</w:t>
      </w:r>
      <w:r w:rsidRPr="005362D9">
        <w:rPr>
          <w:rFonts w:ascii="Tahoma" w:eastAsia="Times New Roman" w:hAnsi="Tahoma" w:cs="Tahoma"/>
          <w:b/>
          <w:bCs/>
          <w:i/>
          <w:iCs/>
          <w:color w:val="339966"/>
          <w:sz w:val="18"/>
          <w:lang w:eastAsia="ru-RU"/>
        </w:rPr>
        <w:t>/</w:t>
      </w:r>
      <w:r w:rsidR="00DA1352">
        <w:rPr>
          <w:rFonts w:ascii="Tahoma" w:eastAsia="Times New Roman" w:hAnsi="Tahoma" w:cs="Tahoma"/>
          <w:b/>
          <w:bCs/>
          <w:i/>
          <w:iCs/>
          <w:color w:val="339966"/>
          <w:sz w:val="18"/>
          <w:lang w:eastAsia="ru-RU"/>
        </w:rPr>
        <w:t>2019</w:t>
      </w:r>
    </w:p>
    <w:p w:rsidR="005362D9" w:rsidRPr="005362D9" w:rsidRDefault="005362D9" w:rsidP="005362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sz w:val="18"/>
          <w:szCs w:val="18"/>
          <w:lang w:eastAsia="ru-RU"/>
        </w:rPr>
        <w:t>Предлагаем Вам воспользоваться услугами нашей компании по независимой оценке рыночной стоимости жилой и коммерческой недвижимости, имущества, земли, стоимости возмещения ущерба.</w:t>
      </w:r>
      <w:bookmarkStart w:id="0" w:name="_GoBack"/>
      <w:bookmarkEnd w:id="0"/>
    </w:p>
    <w:p w:rsidR="005362D9" w:rsidRPr="005362D9" w:rsidRDefault="005362D9" w:rsidP="005362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b/>
          <w:bCs/>
          <w:sz w:val="18"/>
          <w:lang w:eastAsia="ru-RU"/>
        </w:rPr>
        <w:t>Осмотр объекта включен в стоимость выполнения отчета об оценке, если иное не предусмотрено особенностями услуги.</w:t>
      </w:r>
    </w:p>
    <w:p w:rsidR="005362D9" w:rsidRPr="005362D9" w:rsidRDefault="005362D9" w:rsidP="005362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sz w:val="24"/>
          <w:szCs w:val="24"/>
          <w:lang w:eastAsia="ru-RU"/>
        </w:rPr>
        <w:t>Скачать ПРАЙС-ЛИСТ в формате WORD: </w:t>
      </w:r>
      <w:hyperlink r:id="rId6" w:tooltip="Скачать прайс-лист на проведение независимой оценки в Центре ИННОВАЦИЯ" w:history="1">
        <w:r w:rsidRPr="005362D9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price.docx</w:t>
        </w:r>
      </w:hyperlink>
    </w:p>
    <w:p w:rsidR="005362D9" w:rsidRPr="005362D9" w:rsidRDefault="005362D9" w:rsidP="005362D9">
      <w:pPr>
        <w:spacing w:after="0" w:line="240" w:lineRule="auto"/>
        <w:ind w:left="33" w:right="33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5362D9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Стоимость оценки жилой недвижимости:</w:t>
      </w:r>
    </w:p>
    <w:tbl>
      <w:tblPr>
        <w:tblW w:w="13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706"/>
        <w:gridCol w:w="3968"/>
        <w:gridCol w:w="2693"/>
      </w:tblGrid>
      <w:tr w:rsidR="005362D9" w:rsidRPr="005362D9" w:rsidTr="005362D9">
        <w:trPr>
          <w:trHeight w:val="435"/>
        </w:trPr>
        <w:tc>
          <w:tcPr>
            <w:tcW w:w="3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5362D9" w:rsidRPr="005362D9" w:rsidRDefault="005362D9" w:rsidP="005362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объекта оценки</w:t>
            </w:r>
          </w:p>
        </w:tc>
        <w:tc>
          <w:tcPr>
            <w:tcW w:w="767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Нахождение объекта / стоимость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ind w:left="33" w:right="3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5362D9" w:rsidRPr="005362D9" w:rsidTr="005362D9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9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Новая Москва, МО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362D9" w:rsidRPr="005362D9" w:rsidTr="005362D9">
        <w:trPr>
          <w:trHeight w:val="255"/>
        </w:trPr>
        <w:tc>
          <w:tcPr>
            <w:tcW w:w="32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Квартира для оформления закладной (оформление в собственность квартиры в новостройке), в том числе при </w:t>
            </w:r>
            <w:hyperlink r:id="rId7" w:anchor="35" w:history="1">
              <w:r w:rsidRPr="005362D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коллективной оценке</w:t>
              </w:r>
            </w:hyperlink>
          </w:p>
          <w:p w:rsidR="005362D9" w:rsidRPr="005362D9" w:rsidRDefault="005362D9" w:rsidP="005362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6150" cy="159385"/>
                  <wp:effectExtent l="19050" t="0" r="6350" b="0"/>
                  <wp:docPr id="2" name="Рисунок 2" descr="mcar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ar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F4B" w:rsidRDefault="00D72F4B" w:rsidP="004D4D68">
            <w:pPr>
              <w:pStyle w:val="a4"/>
              <w:spacing w:before="0" w:after="0"/>
              <w:jc w:val="center"/>
            </w:pPr>
            <w:r>
              <w:rPr>
                <w:rStyle w:val="a5"/>
                <w:color w:val="000000"/>
              </w:rPr>
              <w:t xml:space="preserve">Клиентам Сбербанка, ВТБ24, </w:t>
            </w:r>
            <w:proofErr w:type="spellStart"/>
            <w:r>
              <w:rPr>
                <w:rStyle w:val="a5"/>
                <w:color w:val="000000"/>
              </w:rPr>
              <w:t>Райффайзен</w:t>
            </w:r>
            <w:proofErr w:type="spellEnd"/>
            <w:r>
              <w:rPr>
                <w:rStyle w:val="a5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Style w:val="a5"/>
                <w:color w:val="000000"/>
              </w:rPr>
              <w:t>СвязьБанк</w:t>
            </w:r>
            <w:proofErr w:type="spellEnd"/>
            <w:r>
              <w:rPr>
                <w:rStyle w:val="a5"/>
                <w:color w:val="000000"/>
              </w:rPr>
              <w:t>,...</w:t>
            </w:r>
            <w:proofErr w:type="gramEnd"/>
            <w:r>
              <w:rPr>
                <w:rStyle w:val="a5"/>
                <w:color w:val="000000"/>
              </w:rPr>
              <w:t xml:space="preserve"> :</w:t>
            </w:r>
          </w:p>
          <w:p w:rsidR="00D72F4B" w:rsidRDefault="00D72F4B" w:rsidP="004D4D68">
            <w:pPr>
              <w:pStyle w:val="a4"/>
              <w:spacing w:before="0" w:after="0"/>
              <w:jc w:val="center"/>
            </w:pPr>
            <w:r>
              <w:rPr>
                <w:rStyle w:val="a5"/>
              </w:rPr>
              <w:t>Коллективная оценка: от 2500 руб.</w:t>
            </w:r>
          </w:p>
          <w:p w:rsidR="00D72F4B" w:rsidRDefault="00D72F4B" w:rsidP="004D4D68">
            <w:pPr>
              <w:pStyle w:val="a4"/>
              <w:jc w:val="center"/>
            </w:pPr>
            <w:r>
              <w:rPr>
                <w:rStyle w:val="a5"/>
              </w:rPr>
              <w:t>Индивидуальная оценка: 3800 руб.</w:t>
            </w:r>
          </w:p>
          <w:p w:rsidR="00D72F4B" w:rsidRDefault="00D72F4B" w:rsidP="004D4D68">
            <w:pPr>
              <w:pStyle w:val="a4"/>
              <w:jc w:val="center"/>
            </w:pPr>
            <w:r>
              <w:rPr>
                <w:sz w:val="16"/>
                <w:szCs w:val="16"/>
              </w:rPr>
              <w:t xml:space="preserve">Дельта Кредит, Открытие, Абсолют, </w:t>
            </w:r>
            <w:proofErr w:type="spellStart"/>
            <w:r>
              <w:rPr>
                <w:sz w:val="16"/>
                <w:szCs w:val="16"/>
              </w:rPr>
              <w:t>РосЕвробанк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Металлинвест</w:t>
            </w:r>
            <w:proofErr w:type="spellEnd"/>
            <w:r>
              <w:rPr>
                <w:sz w:val="16"/>
                <w:szCs w:val="16"/>
              </w:rPr>
              <w:t>: +10...28%</w:t>
            </w:r>
          </w:p>
          <w:p w:rsidR="00D72F4B" w:rsidRDefault="00D72F4B" w:rsidP="004D4D68">
            <w:pPr>
              <w:pStyle w:val="a4"/>
              <w:jc w:val="center"/>
            </w:pPr>
            <w:r>
              <w:t>---</w:t>
            </w:r>
          </w:p>
          <w:p w:rsidR="00D72F4B" w:rsidRDefault="00D72F4B" w:rsidP="004D4D68">
            <w:pPr>
              <w:pStyle w:val="a4"/>
              <w:jc w:val="center"/>
            </w:pPr>
            <w:r>
              <w:rPr>
                <w:rStyle w:val="a5"/>
                <w:color w:val="000000"/>
                <w:sz w:val="20"/>
                <w:szCs w:val="20"/>
              </w:rPr>
              <w:t>Клиентам АО Газпромбанк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D72F4B" w:rsidRDefault="00D72F4B" w:rsidP="004D4D68">
            <w:pPr>
              <w:pStyle w:val="a4"/>
              <w:jc w:val="center"/>
            </w:pPr>
            <w:r>
              <w:rPr>
                <w:sz w:val="16"/>
                <w:szCs w:val="16"/>
              </w:rPr>
              <w:t xml:space="preserve">Коллективная оценка: </w:t>
            </w:r>
            <w:r>
              <w:rPr>
                <w:rStyle w:val="a5"/>
                <w:sz w:val="16"/>
                <w:szCs w:val="16"/>
              </w:rPr>
              <w:t>от 2880</w:t>
            </w:r>
            <w:r>
              <w:rPr>
                <w:sz w:val="16"/>
                <w:szCs w:val="16"/>
              </w:rPr>
              <w:t xml:space="preserve"> (включая скидку) </w:t>
            </w:r>
            <w:hyperlink r:id="rId9" w:tooltip="Подробнее о возврате денег за оценку" w:history="1">
              <w:proofErr w:type="spellStart"/>
              <w:r>
                <w:rPr>
                  <w:rStyle w:val="a5"/>
                  <w:color w:val="008000"/>
                  <w:sz w:val="16"/>
                  <w:szCs w:val="16"/>
                  <w:u w:val="single"/>
                </w:rPr>
                <w:t>CashBack</w:t>
              </w:r>
              <w:proofErr w:type="spellEnd"/>
            </w:hyperlink>
          </w:p>
          <w:p w:rsidR="00D72F4B" w:rsidRDefault="00D72F4B" w:rsidP="004D4D68">
            <w:pPr>
              <w:pStyle w:val="a4"/>
              <w:jc w:val="center"/>
            </w:pPr>
            <w:r>
              <w:rPr>
                <w:sz w:val="16"/>
                <w:szCs w:val="16"/>
              </w:rPr>
              <w:t xml:space="preserve">Индивидуальная оценка: </w:t>
            </w:r>
            <w:r>
              <w:rPr>
                <w:rStyle w:val="a5"/>
                <w:sz w:val="16"/>
                <w:szCs w:val="16"/>
              </w:rPr>
              <w:t>4500</w:t>
            </w:r>
            <w:r>
              <w:rPr>
                <w:sz w:val="16"/>
                <w:szCs w:val="16"/>
              </w:rPr>
              <w:t xml:space="preserve"> (включая скидку) </w:t>
            </w:r>
            <w:hyperlink r:id="rId10" w:tooltip="Подробнее о возврате денег за оценку" w:history="1">
              <w:proofErr w:type="spellStart"/>
              <w:r>
                <w:rPr>
                  <w:rStyle w:val="a3"/>
                  <w:b/>
                  <w:bCs/>
                  <w:color w:val="008000"/>
                  <w:sz w:val="16"/>
                  <w:szCs w:val="16"/>
                </w:rPr>
                <w:t>CashBack</w:t>
              </w:r>
              <w:proofErr w:type="spellEnd"/>
            </w:hyperlink>
          </w:p>
          <w:p w:rsidR="00D72F4B" w:rsidRDefault="00D72F4B" w:rsidP="004D4D68">
            <w:pPr>
              <w:pStyle w:val="a4"/>
              <w:jc w:val="center"/>
            </w:pPr>
            <w:r>
              <w:rPr>
                <w:rStyle w:val="a5"/>
                <w:color w:val="000000"/>
              </w:rPr>
              <w:t>При рефинансировании:</w:t>
            </w:r>
          </w:p>
          <w:p w:rsidR="00D72F4B" w:rsidRDefault="00D72F4B" w:rsidP="004D4D68">
            <w:pPr>
              <w:pStyle w:val="a4"/>
              <w:jc w:val="center"/>
            </w:pPr>
            <w:r>
              <w:rPr>
                <w:sz w:val="16"/>
                <w:szCs w:val="16"/>
              </w:rPr>
              <w:lastRenderedPageBreak/>
              <w:t xml:space="preserve">Если Вы уже заказывали у нас оценку, и прошло не более 3-х месяцев, то перерасчет по фотографиям - 3000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 xml:space="preserve"> (с учетом скидки)</w:t>
            </w:r>
          </w:p>
          <w:p w:rsidR="00D72F4B" w:rsidRDefault="00D72F4B" w:rsidP="004D4D68">
            <w:pPr>
              <w:pStyle w:val="a4"/>
              <w:jc w:val="center"/>
            </w:pPr>
            <w:r>
              <w:rPr>
                <w:color w:val="008000"/>
              </w:rPr>
              <w:t xml:space="preserve">При обращении в банк </w:t>
            </w:r>
            <w:hyperlink r:id="rId11" w:tooltip="Подробнее о возврате денег, потраченных на выполнение оценки при рефинансировании" w:history="1">
              <w:r>
                <w:rPr>
                  <w:rStyle w:val="a3"/>
                </w:rPr>
                <w:t>через наш сервис</w:t>
              </w:r>
            </w:hyperlink>
          </w:p>
          <w:p w:rsidR="00D72F4B" w:rsidRDefault="00D72F4B" w:rsidP="004D4D68">
            <w:pPr>
              <w:pStyle w:val="a4"/>
              <w:jc w:val="center"/>
            </w:pPr>
            <w:r>
              <w:rPr>
                <w:rStyle w:val="a5"/>
                <w:color w:val="008000"/>
                <w:sz w:val="28"/>
                <w:szCs w:val="28"/>
              </w:rPr>
              <w:t>ОЦЕНКА БЕСПЛАТНО!</w:t>
            </w:r>
          </w:p>
          <w:p w:rsidR="00D72F4B" w:rsidRDefault="00D72F4B" w:rsidP="004D4D68">
            <w:pPr>
              <w:pStyle w:val="a4"/>
              <w:jc w:val="center"/>
            </w:pPr>
            <w:r>
              <w:rPr>
                <w:sz w:val="16"/>
                <w:szCs w:val="16"/>
              </w:rPr>
              <w:t xml:space="preserve">Актуальный перечень банков, работающих в данный момент по программе </w:t>
            </w:r>
            <w:proofErr w:type="spellStart"/>
            <w:r>
              <w:rPr>
                <w:sz w:val="16"/>
                <w:szCs w:val="16"/>
              </w:rPr>
              <w:t>CashBack</w:t>
            </w:r>
            <w:proofErr w:type="spellEnd"/>
            <w:r>
              <w:rPr>
                <w:sz w:val="16"/>
                <w:szCs w:val="16"/>
              </w:rPr>
              <w:t xml:space="preserve"> можно найти в </w:t>
            </w:r>
            <w:hyperlink r:id="rId12" w:tooltip="Переход в личный кабинет клиента (авторизация/регистрация)" w:history="1">
              <w:r>
                <w:rPr>
                  <w:rStyle w:val="a3"/>
                  <w:sz w:val="16"/>
                  <w:szCs w:val="16"/>
                </w:rPr>
                <w:t>личном кабинете клиента</w:t>
              </w:r>
            </w:hyperlink>
            <w:r>
              <w:rPr>
                <w:sz w:val="16"/>
                <w:szCs w:val="16"/>
              </w:rPr>
              <w:t>, в разделе "Рефинансирование"</w:t>
            </w:r>
          </w:p>
          <w:p w:rsidR="005362D9" w:rsidRPr="005362D9" w:rsidRDefault="005362D9" w:rsidP="004D4D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1-3 дня </w:t>
            </w:r>
          </w:p>
        </w:tc>
      </w:tr>
      <w:tr w:rsidR="005362D9" w:rsidRPr="005362D9" w:rsidTr="005362D9">
        <w:trPr>
          <w:trHeight w:val="255"/>
        </w:trPr>
        <w:tc>
          <w:tcPr>
            <w:tcW w:w="32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Квартира на вторичном рынке </w:t>
            </w: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 НОВОСТРОЙКЕ</w:t>
            </w:r>
          </w:p>
        </w:tc>
        <w:tc>
          <w:tcPr>
            <w:tcW w:w="37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beforeAutospacing="1" w:after="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4500 руб.</w:t>
            </w:r>
          </w:p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Дельта Кредит, Газпромбанк, Открытие, Абсолют: 5500 руб.</w:t>
            </w:r>
          </w:p>
        </w:tc>
        <w:tc>
          <w:tcPr>
            <w:tcW w:w="39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beforeAutospacing="1" w:after="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5000-7000 руб.</w:t>
            </w:r>
          </w:p>
          <w:p w:rsidR="005362D9" w:rsidRPr="005362D9" w:rsidRDefault="005362D9" w:rsidP="005362D9">
            <w:pPr>
              <w:spacing w:beforeAutospacing="1" w:after="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color w:val="575757"/>
                <w:sz w:val="20"/>
                <w:lang w:eastAsia="ru-RU"/>
              </w:rPr>
              <w:t>(</w:t>
            </w:r>
            <w:hyperlink r:id="rId13" w:tooltip="Просмотреть карту тарифов стоимости проведения оценки с осмотром нашим сотрудником" w:history="1">
              <w:r w:rsidRPr="005362D9">
                <w:rPr>
                  <w:rFonts w:ascii="Tahoma" w:eastAsia="Times New Roman" w:hAnsi="Tahoma" w:cs="Tahoma"/>
                  <w:b/>
                  <w:bCs/>
                  <w:color w:val="FF7E00"/>
                  <w:sz w:val="16"/>
                  <w:u w:val="single"/>
                  <w:lang w:eastAsia="ru-RU"/>
                </w:rPr>
                <w:t>карта тарифов</w:t>
              </w:r>
            </w:hyperlink>
            <w:r w:rsidRPr="005362D9">
              <w:rPr>
                <w:rFonts w:ascii="Tahoma" w:eastAsia="Times New Roman" w:hAnsi="Tahoma" w:cs="Tahoma"/>
                <w:b/>
                <w:bCs/>
                <w:color w:val="575757"/>
                <w:sz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1-3 дня</w:t>
            </w: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 момента осмотра</w:t>
            </w:r>
          </w:p>
          <w:p w:rsidR="005362D9" w:rsidRPr="005362D9" w:rsidRDefault="005362D9" w:rsidP="005362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осмотр - сегодня или завтра</w:t>
            </w:r>
          </w:p>
        </w:tc>
      </w:tr>
      <w:tr w:rsidR="005362D9" w:rsidRPr="005362D9" w:rsidTr="005362D9">
        <w:trPr>
          <w:trHeight w:val="255"/>
        </w:trPr>
        <w:tc>
          <w:tcPr>
            <w:tcW w:w="32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Квартира на вторичном рынке </w:t>
            </w: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НЕ в НОВОСТРОЙКЕ</w:t>
            </w:r>
          </w:p>
          <w:p w:rsidR="005362D9" w:rsidRPr="005362D9" w:rsidRDefault="005362D9" w:rsidP="005362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5700 руб. </w:t>
            </w:r>
          </w:p>
        </w:tc>
        <w:tc>
          <w:tcPr>
            <w:tcW w:w="39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6700 руб. 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1-3 дня </w:t>
            </w:r>
          </w:p>
        </w:tc>
      </w:tr>
      <w:tr w:rsidR="005362D9" w:rsidRPr="005362D9" w:rsidTr="005362D9">
        <w:trPr>
          <w:trHeight w:val="450"/>
        </w:trPr>
        <w:tc>
          <w:tcPr>
            <w:tcW w:w="32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Комната, в том числе для Сбербанка России</w:t>
            </w:r>
          </w:p>
        </w:tc>
        <w:tc>
          <w:tcPr>
            <w:tcW w:w="37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6000 руб.</w:t>
            </w:r>
          </w:p>
        </w:tc>
        <w:tc>
          <w:tcPr>
            <w:tcW w:w="39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7000 руб.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1-3 дня</w:t>
            </w:r>
          </w:p>
        </w:tc>
      </w:tr>
      <w:tr w:rsidR="005362D9" w:rsidRPr="005362D9" w:rsidTr="005362D9">
        <w:trPr>
          <w:trHeight w:val="255"/>
        </w:trPr>
        <w:tc>
          <w:tcPr>
            <w:tcW w:w="32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Дом, коттедж,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таунхаус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7000 (постройка) + 7000 руб.(земля)*</w:t>
            </w:r>
          </w:p>
        </w:tc>
        <w:tc>
          <w:tcPr>
            <w:tcW w:w="39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7000 (постройка) + 7000 руб. (земля)*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дня</w:t>
            </w:r>
          </w:p>
        </w:tc>
      </w:tr>
      <w:tr w:rsidR="005362D9" w:rsidRPr="005362D9" w:rsidTr="005362D9">
        <w:trPr>
          <w:trHeight w:val="225"/>
        </w:trPr>
        <w:tc>
          <w:tcPr>
            <w:tcW w:w="32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Дом, коттедж,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таунхаус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 участком, без осмотра (когда нет возможности проведения осмотра)</w:t>
            </w:r>
          </w:p>
        </w:tc>
        <w:tc>
          <w:tcPr>
            <w:tcW w:w="37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9000 руб.</w:t>
            </w:r>
          </w:p>
        </w:tc>
        <w:tc>
          <w:tcPr>
            <w:tcW w:w="39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9000 руб.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дня</w:t>
            </w:r>
          </w:p>
        </w:tc>
      </w:tr>
      <w:tr w:rsidR="005362D9" w:rsidRPr="005362D9" w:rsidTr="005362D9">
        <w:trPr>
          <w:trHeight w:val="225"/>
        </w:trPr>
        <w:tc>
          <w:tcPr>
            <w:tcW w:w="32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Квартира, </w:t>
            </w:r>
            <w:proofErr w:type="gram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комната</w:t>
            </w:r>
            <w:proofErr w:type="gram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для:</w:t>
            </w:r>
          </w:p>
          <w:p w:rsidR="005362D9" w:rsidRPr="005362D9" w:rsidRDefault="00DA1352" w:rsidP="005362D9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4" w:tooltip="Оценка квартиры для органов опеки" w:history="1">
              <w:r w:rsidR="005362D9" w:rsidRPr="005362D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органов опеки</w:t>
              </w:r>
            </w:hyperlink>
            <w:r w:rsidR="005362D9"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посольства, нотариуса </w:t>
            </w:r>
            <w:hyperlink r:id="rId15" w:tooltip="Оценка квартиры для органов опеки" w:history="1">
              <w:r w:rsidR="005362D9" w:rsidRPr="005362D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при вступлении в наследство</w:t>
              </w:r>
            </w:hyperlink>
          </w:p>
        </w:tc>
        <w:tc>
          <w:tcPr>
            <w:tcW w:w="37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beforeAutospacing="1" w:after="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Заключение: 3500 руб.**</w:t>
            </w:r>
          </w:p>
          <w:p w:rsidR="005362D9" w:rsidRPr="005362D9" w:rsidRDefault="005362D9" w:rsidP="005362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Если две квартиры, то 6000 руб. за два заключения.</w:t>
            </w:r>
          </w:p>
          <w:p w:rsidR="005362D9" w:rsidRPr="005362D9" w:rsidRDefault="005362D9" w:rsidP="005362D9">
            <w:pPr>
              <w:spacing w:beforeAutospacing="1" w:after="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Отчет об оценке: 5500 руб.</w:t>
            </w:r>
          </w:p>
          <w:p w:rsidR="005362D9" w:rsidRPr="005362D9" w:rsidRDefault="005362D9" w:rsidP="005362D9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Если две квартиры, то 10000 руб. за два отчета.</w:t>
            </w:r>
          </w:p>
        </w:tc>
        <w:tc>
          <w:tcPr>
            <w:tcW w:w="39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beforeAutospacing="1" w:after="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Заключение: 3500 руб.**</w:t>
            </w:r>
          </w:p>
          <w:p w:rsidR="005362D9" w:rsidRPr="005362D9" w:rsidRDefault="005362D9" w:rsidP="005362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Если две квартиры, то 6500 руб. за два заключения.</w:t>
            </w:r>
          </w:p>
          <w:p w:rsidR="005362D9" w:rsidRPr="005362D9" w:rsidRDefault="005362D9" w:rsidP="005362D9">
            <w:pPr>
              <w:spacing w:beforeAutospacing="1" w:after="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Отчет об оценке: 5500 руб.</w:t>
            </w:r>
          </w:p>
          <w:p w:rsidR="005362D9" w:rsidRPr="005362D9" w:rsidRDefault="005362D9" w:rsidP="005362D9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Если две квартиры, то 12000 руб. за два отчета.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1-2 дня</w:t>
            </w:r>
          </w:p>
        </w:tc>
      </w:tr>
      <w:tr w:rsidR="005362D9" w:rsidRPr="005362D9" w:rsidTr="005362D9">
        <w:trPr>
          <w:trHeight w:val="225"/>
        </w:trPr>
        <w:tc>
          <w:tcPr>
            <w:tcW w:w="32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Срочная оценка квартиры, комнаты, доли</w:t>
            </w:r>
          </w:p>
        </w:tc>
        <w:tc>
          <w:tcPr>
            <w:tcW w:w="37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4D4D68" w:rsidP="005362D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+50%</w:t>
            </w:r>
          </w:p>
        </w:tc>
        <w:tc>
          <w:tcPr>
            <w:tcW w:w="39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4D4D68">
            <w:pPr>
              <w:spacing w:after="0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+</w:t>
            </w:r>
            <w:r w:rsidR="004D4D6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 часов </w:t>
            </w:r>
          </w:p>
        </w:tc>
      </w:tr>
      <w:tr w:rsidR="005362D9" w:rsidRPr="005362D9" w:rsidTr="005362D9">
        <w:trPr>
          <w:trHeight w:val="225"/>
        </w:trPr>
        <w:tc>
          <w:tcPr>
            <w:tcW w:w="32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Выписка ЕГРН в электронном виде</w:t>
            </w:r>
          </w:p>
        </w:tc>
        <w:tc>
          <w:tcPr>
            <w:tcW w:w="37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39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часа</w:t>
            </w:r>
          </w:p>
        </w:tc>
      </w:tr>
      <w:tr w:rsidR="005362D9" w:rsidRPr="005362D9" w:rsidTr="005362D9">
        <w:trPr>
          <w:trHeight w:val="225"/>
        </w:trPr>
        <w:tc>
          <w:tcPr>
            <w:tcW w:w="32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Оценка квартиры для оспаривания кадастровой стоимости</w:t>
            </w:r>
          </w:p>
        </w:tc>
        <w:tc>
          <w:tcPr>
            <w:tcW w:w="370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тыс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руб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- работа оценщика</w:t>
            </w:r>
          </w:p>
          <w:p w:rsidR="005362D9" w:rsidRPr="005362D9" w:rsidRDefault="005362D9" w:rsidP="005362D9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тыс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руб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- экспертиза и положительное заключение СРО</w:t>
            </w:r>
          </w:p>
        </w:tc>
        <w:tc>
          <w:tcPr>
            <w:tcW w:w="39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тыс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руб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- работа оценщика</w:t>
            </w:r>
          </w:p>
          <w:p w:rsidR="005362D9" w:rsidRPr="005362D9" w:rsidRDefault="005362D9" w:rsidP="005362D9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тыс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руб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- экспертиза и положительное заключение СРО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отчет - 4 раб дня, экспертиза - от 10 до 15 раб дней</w:t>
            </w:r>
          </w:p>
        </w:tc>
      </w:tr>
    </w:tbl>
    <w:p w:rsidR="005362D9" w:rsidRPr="005362D9" w:rsidRDefault="005362D9" w:rsidP="005362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5362D9" w:rsidRPr="005362D9" w:rsidRDefault="005362D9" w:rsidP="005362D9">
      <w:pPr>
        <w:spacing w:after="0" w:line="240" w:lineRule="auto"/>
        <w:ind w:left="33" w:right="33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sz w:val="24"/>
          <w:szCs w:val="24"/>
          <w:lang w:eastAsia="ru-RU"/>
        </w:rPr>
        <w:t>* При нахождении объекта оценки далеко за пределами МКАД цена может быть немного выше. Менеджер имеет право увеличить стоимость осмотра, предварительно уведомив Заказчика (в пределах до 2000 руб.)</w:t>
      </w:r>
    </w:p>
    <w:p w:rsidR="005362D9" w:rsidRPr="005362D9" w:rsidRDefault="005362D9" w:rsidP="005362D9">
      <w:pPr>
        <w:spacing w:after="0" w:line="240" w:lineRule="auto"/>
        <w:ind w:left="33" w:right="33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sz w:val="24"/>
          <w:szCs w:val="24"/>
          <w:lang w:eastAsia="ru-RU"/>
        </w:rPr>
        <w:t xml:space="preserve">** Заключение о рыночной стоимости квартиры или комнаты подается в посольство, нотариусу, в некоторые государственные </w:t>
      </w:r>
      <w:proofErr w:type="gramStart"/>
      <w:r w:rsidRPr="005362D9">
        <w:rPr>
          <w:rFonts w:ascii="Tahoma" w:eastAsia="Times New Roman" w:hAnsi="Tahoma" w:cs="Tahoma"/>
          <w:sz w:val="24"/>
          <w:szCs w:val="24"/>
          <w:lang w:eastAsia="ru-RU"/>
        </w:rPr>
        <w:t>органы</w:t>
      </w:r>
      <w:proofErr w:type="gramEnd"/>
      <w:r w:rsidRPr="005362D9">
        <w:rPr>
          <w:rFonts w:ascii="Tahoma" w:eastAsia="Times New Roman" w:hAnsi="Tahoma" w:cs="Tahoma"/>
          <w:sz w:val="24"/>
          <w:szCs w:val="24"/>
          <w:lang w:eastAsia="ru-RU"/>
        </w:rPr>
        <w:t xml:space="preserve"> а также "для себя". Может быть выполнено как в бумажном, так и в электронном виде. Расчет производится в соответствии со всеми нормами, но не прилагается к заключению. Такой тип отчета не предназначен для ипотечных банков.</w:t>
      </w:r>
    </w:p>
    <w:p w:rsidR="005362D9" w:rsidRPr="005362D9" w:rsidRDefault="00DA1352" w:rsidP="005362D9">
      <w:pPr>
        <w:spacing w:after="0" w:line="240" w:lineRule="auto"/>
        <w:ind w:left="33" w:right="33"/>
        <w:rPr>
          <w:rFonts w:ascii="Tahoma" w:eastAsia="Times New Roman" w:hAnsi="Tahoma" w:cs="Tahoma"/>
          <w:sz w:val="24"/>
          <w:szCs w:val="24"/>
          <w:lang w:eastAsia="ru-RU"/>
        </w:rPr>
      </w:pPr>
      <w:hyperlink r:id="rId16" w:history="1">
        <w:r w:rsidR="005362D9" w:rsidRPr="005362D9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Доставка отчета в пределах МКАД - </w:t>
        </w:r>
        <w:r w:rsidR="005362D9" w:rsidRPr="005362D9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370 руб</w:t>
        </w:r>
        <w:r w:rsidR="005362D9" w:rsidRPr="005362D9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5362D9" w:rsidRPr="005362D9" w:rsidRDefault="00DA1352" w:rsidP="005362D9">
      <w:pPr>
        <w:spacing w:after="0" w:line="240" w:lineRule="auto"/>
        <w:ind w:left="33" w:right="33"/>
        <w:rPr>
          <w:rFonts w:ascii="Tahoma" w:eastAsia="Times New Roman" w:hAnsi="Tahoma" w:cs="Tahoma"/>
          <w:sz w:val="24"/>
          <w:szCs w:val="24"/>
          <w:lang w:eastAsia="ru-RU"/>
        </w:rPr>
      </w:pPr>
      <w:hyperlink r:id="rId17" w:history="1">
        <w:r w:rsidR="005362D9" w:rsidRPr="005362D9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Доставка в отделение банка в пределах МКАД</w:t>
        </w:r>
      </w:hyperlink>
      <w:r w:rsidR="005362D9" w:rsidRPr="005362D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5362D9" w:rsidRPr="005362D9" w:rsidRDefault="005362D9" w:rsidP="005362D9">
      <w:pPr>
        <w:spacing w:after="0" w:line="240" w:lineRule="auto"/>
        <w:ind w:left="33" w:right="33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Не устраивает стоимость?</w:t>
      </w:r>
      <w:r w:rsidRPr="005362D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Можно провести оценку дешевле прайс-листа. Узнать </w:t>
      </w:r>
      <w:hyperlink r:id="rId18" w:history="1">
        <w:r w:rsidRPr="005362D9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КАК ПОЛУЧИТЬ СКИДКУ ДО 100%</w:t>
        </w:r>
      </w:hyperlink>
    </w:p>
    <w:p w:rsidR="005362D9" w:rsidRPr="005362D9" w:rsidRDefault="005362D9" w:rsidP="005362D9">
      <w:pPr>
        <w:spacing w:after="0" w:line="240" w:lineRule="auto"/>
        <w:ind w:left="33" w:right="33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</w:p>
    <w:p w:rsidR="005362D9" w:rsidRPr="005362D9" w:rsidRDefault="005362D9" w:rsidP="005362D9">
      <w:pPr>
        <w:spacing w:after="0" w:line="240" w:lineRule="auto"/>
        <w:ind w:left="33" w:right="33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5362D9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 xml:space="preserve">Стоимость проведения оценки офисов, торговых помещений и зданий </w:t>
      </w:r>
      <w:hyperlink r:id="rId19" w:tooltip="Подробнее о процедуре выкупа помещений у ДГИ" w:history="1">
        <w:r w:rsidRPr="005362D9">
          <w:rPr>
            <w:rFonts w:ascii="Tahoma" w:eastAsia="Times New Roman" w:hAnsi="Tahoma" w:cs="Tahoma"/>
            <w:b/>
            <w:bCs/>
            <w:color w:val="0000FF"/>
            <w:sz w:val="36"/>
            <w:szCs w:val="36"/>
            <w:u w:val="single"/>
            <w:lang w:eastAsia="ru-RU"/>
          </w:rPr>
          <w:t>для выкупа у ДГИ</w:t>
        </w:r>
      </w:hyperlink>
      <w:r w:rsidRPr="005362D9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: </w:t>
      </w:r>
    </w:p>
    <w:tbl>
      <w:tblPr>
        <w:tblW w:w="13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3719"/>
        <w:gridCol w:w="3719"/>
        <w:gridCol w:w="2918"/>
      </w:tblGrid>
      <w:tr w:rsidR="005362D9" w:rsidRPr="005362D9" w:rsidTr="005362D9">
        <w:trPr>
          <w:trHeight w:val="435"/>
        </w:trPr>
        <w:tc>
          <w:tcPr>
            <w:tcW w:w="3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5362D9" w:rsidRPr="005362D9" w:rsidRDefault="005362D9" w:rsidP="005362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объекта оценки</w:t>
            </w:r>
          </w:p>
        </w:tc>
        <w:tc>
          <w:tcPr>
            <w:tcW w:w="743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Нахождение объекта / стоимость</w:t>
            </w:r>
          </w:p>
        </w:tc>
        <w:tc>
          <w:tcPr>
            <w:tcW w:w="2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Срок выполнения работы, дней</w:t>
            </w:r>
          </w:p>
        </w:tc>
      </w:tr>
      <w:tr w:rsidR="005362D9" w:rsidRPr="005362D9" w:rsidTr="005362D9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Московская область и другие регионы</w:t>
            </w:r>
          </w:p>
        </w:tc>
        <w:tc>
          <w:tcPr>
            <w:tcW w:w="2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362D9" w:rsidRPr="005362D9" w:rsidTr="005362D9">
        <w:trPr>
          <w:trHeight w:val="255"/>
        </w:trPr>
        <w:tc>
          <w:tcPr>
            <w:tcW w:w="32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Офис, склад площадью до 300 кв.м.</w:t>
            </w:r>
          </w:p>
        </w:tc>
        <w:tc>
          <w:tcPr>
            <w:tcW w:w="37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Предварительная оценка - 15 тыс.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руб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полный отчет +35 тыс. руб.*</w:t>
            </w:r>
          </w:p>
        </w:tc>
        <w:tc>
          <w:tcPr>
            <w:tcW w:w="37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Предварительная оценка - 15 тыс.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руб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полный отчет +45 тыс. руб.*</w:t>
            </w:r>
          </w:p>
        </w:tc>
        <w:tc>
          <w:tcPr>
            <w:tcW w:w="29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5-7 дней</w:t>
            </w:r>
          </w:p>
        </w:tc>
      </w:tr>
      <w:tr w:rsidR="005362D9" w:rsidRPr="005362D9" w:rsidTr="005362D9">
        <w:trPr>
          <w:trHeight w:val="255"/>
        </w:trPr>
        <w:tc>
          <w:tcPr>
            <w:tcW w:w="32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Офис, склад площадью от 300 до 1000 кв.м.</w:t>
            </w:r>
          </w:p>
        </w:tc>
        <w:tc>
          <w:tcPr>
            <w:tcW w:w="37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Предварительная оценка - 15 тыс.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руб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полный отчет +45 тыс. руб.*</w:t>
            </w:r>
          </w:p>
        </w:tc>
        <w:tc>
          <w:tcPr>
            <w:tcW w:w="37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Предварительная оценка - 15 тыс.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руб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полный отчет +55 тыс.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руб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*.</w:t>
            </w:r>
          </w:p>
        </w:tc>
        <w:tc>
          <w:tcPr>
            <w:tcW w:w="29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7-12 дней</w:t>
            </w:r>
          </w:p>
        </w:tc>
      </w:tr>
      <w:tr w:rsidR="005362D9" w:rsidRPr="005362D9" w:rsidTr="005362D9">
        <w:trPr>
          <w:trHeight w:val="255"/>
        </w:trPr>
        <w:tc>
          <w:tcPr>
            <w:tcW w:w="32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Экспертиза отчета в СРО</w:t>
            </w:r>
          </w:p>
        </w:tc>
        <w:tc>
          <w:tcPr>
            <w:tcW w:w="743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 тарифам РОО (www.sroroo.ru/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documents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/171647)</w:t>
            </w:r>
          </w:p>
        </w:tc>
        <w:tc>
          <w:tcPr>
            <w:tcW w:w="29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 дней</w:t>
            </w:r>
          </w:p>
        </w:tc>
      </w:tr>
      <w:tr w:rsidR="005362D9" w:rsidRPr="005362D9" w:rsidTr="005362D9">
        <w:trPr>
          <w:trHeight w:val="255"/>
        </w:trPr>
        <w:tc>
          <w:tcPr>
            <w:tcW w:w="32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Сопровождение отчета при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проходжении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стоимостной экспертизы в СРО</w:t>
            </w:r>
          </w:p>
        </w:tc>
        <w:tc>
          <w:tcPr>
            <w:tcW w:w="37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15 000 руб.</w:t>
            </w:r>
          </w:p>
        </w:tc>
        <w:tc>
          <w:tcPr>
            <w:tcW w:w="37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15 000 руб.</w:t>
            </w:r>
          </w:p>
        </w:tc>
        <w:tc>
          <w:tcPr>
            <w:tcW w:w="29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</w:p>
        </w:tc>
      </w:tr>
      <w:tr w:rsidR="005362D9" w:rsidRPr="005362D9" w:rsidTr="005362D9">
        <w:trPr>
          <w:trHeight w:val="255"/>
        </w:trPr>
        <w:tc>
          <w:tcPr>
            <w:tcW w:w="32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Подбор и покупка из архива аналогов при ретроспективной оценке</w:t>
            </w:r>
          </w:p>
        </w:tc>
        <w:tc>
          <w:tcPr>
            <w:tcW w:w="37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20 000 руб.</w:t>
            </w:r>
          </w:p>
        </w:tc>
        <w:tc>
          <w:tcPr>
            <w:tcW w:w="37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20 000 руб.</w:t>
            </w:r>
          </w:p>
        </w:tc>
        <w:tc>
          <w:tcPr>
            <w:tcW w:w="29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3-7 дней</w:t>
            </w:r>
          </w:p>
        </w:tc>
      </w:tr>
    </w:tbl>
    <w:p w:rsidR="005362D9" w:rsidRPr="005362D9" w:rsidRDefault="005362D9" w:rsidP="005362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sz w:val="24"/>
          <w:szCs w:val="24"/>
          <w:lang w:eastAsia="ru-RU"/>
        </w:rPr>
        <w:t> *</w:t>
      </w:r>
      <w:proofErr w:type="gramStart"/>
      <w:r w:rsidRPr="005362D9">
        <w:rPr>
          <w:rFonts w:ascii="Tahoma" w:eastAsia="Times New Roman" w:hAnsi="Tahoma" w:cs="Tahoma"/>
          <w:sz w:val="24"/>
          <w:szCs w:val="24"/>
          <w:lang w:eastAsia="ru-RU"/>
        </w:rPr>
        <w:t>В</w:t>
      </w:r>
      <w:proofErr w:type="gramEnd"/>
      <w:r w:rsidRPr="005362D9">
        <w:rPr>
          <w:rFonts w:ascii="Tahoma" w:eastAsia="Times New Roman" w:hAnsi="Tahoma" w:cs="Tahoma"/>
          <w:sz w:val="24"/>
          <w:szCs w:val="24"/>
          <w:lang w:eastAsia="ru-RU"/>
        </w:rPr>
        <w:t xml:space="preserve"> зависимости от сложности объекта (отдельно стоящее здание, индивид. проект, ОКН) цена может вырасти, уточняйте у менеджера.</w:t>
      </w:r>
    </w:p>
    <w:p w:rsidR="005362D9" w:rsidRPr="005362D9" w:rsidRDefault="005362D9" w:rsidP="005362D9">
      <w:pPr>
        <w:spacing w:after="0" w:line="240" w:lineRule="auto"/>
        <w:ind w:left="33" w:right="33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5362D9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 xml:space="preserve">Стоимость проведения оценки недвижимости при </w:t>
      </w:r>
      <w:hyperlink r:id="rId20" w:tooltip="Подробнее об оспаривании кадастровой стоимости" w:history="1">
        <w:r w:rsidRPr="005362D9">
          <w:rPr>
            <w:rFonts w:ascii="Tahoma" w:eastAsia="Times New Roman" w:hAnsi="Tahoma" w:cs="Tahoma"/>
            <w:b/>
            <w:bCs/>
            <w:color w:val="0000FF"/>
            <w:sz w:val="36"/>
            <w:szCs w:val="36"/>
            <w:u w:val="single"/>
            <w:lang w:eastAsia="ru-RU"/>
          </w:rPr>
          <w:t>оспаривании кадастровой стоимости</w:t>
        </w:r>
      </w:hyperlink>
      <w:r w:rsidRPr="005362D9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: </w:t>
      </w:r>
    </w:p>
    <w:tbl>
      <w:tblPr>
        <w:tblW w:w="13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3705"/>
        <w:gridCol w:w="3705"/>
        <w:gridCol w:w="2960"/>
      </w:tblGrid>
      <w:tr w:rsidR="005362D9" w:rsidRPr="005362D9" w:rsidTr="005362D9">
        <w:trPr>
          <w:trHeight w:val="435"/>
        </w:trPr>
        <w:tc>
          <w:tcPr>
            <w:tcW w:w="3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5362D9" w:rsidRPr="005362D9" w:rsidRDefault="005362D9" w:rsidP="005362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объекта оценки</w:t>
            </w:r>
          </w:p>
        </w:tc>
        <w:tc>
          <w:tcPr>
            <w:tcW w:w="741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Нахождение</w:t>
            </w:r>
          </w:p>
        </w:tc>
        <w:tc>
          <w:tcPr>
            <w:tcW w:w="2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Срок выполнения работы, дней</w:t>
            </w:r>
          </w:p>
        </w:tc>
      </w:tr>
      <w:tr w:rsidR="005362D9" w:rsidRPr="005362D9" w:rsidTr="005362D9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Москва, Новая Москва, МО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Другие регионы</w:t>
            </w:r>
          </w:p>
        </w:tc>
        <w:tc>
          <w:tcPr>
            <w:tcW w:w="2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362D9" w:rsidRPr="005362D9" w:rsidTr="005362D9">
        <w:trPr>
          <w:trHeight w:val="255"/>
        </w:trPr>
        <w:tc>
          <w:tcPr>
            <w:tcW w:w="32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Земля, площадь до 1 Га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Предварительная оценка - 15 тыс.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руб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полный отчет +35 тыс. руб.*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Предварительная оценка - 15 тыс.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руб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полный отчет +45 тыс. руб.*</w:t>
            </w:r>
          </w:p>
        </w:tc>
        <w:tc>
          <w:tcPr>
            <w:tcW w:w="2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5-10 дней</w:t>
            </w:r>
          </w:p>
        </w:tc>
      </w:tr>
      <w:tr w:rsidR="005362D9" w:rsidRPr="005362D9" w:rsidTr="005362D9">
        <w:trPr>
          <w:trHeight w:val="255"/>
        </w:trPr>
        <w:tc>
          <w:tcPr>
            <w:tcW w:w="32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Земля, площадь от 1 до 10 Га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Предварительная оценка - 15 тыс.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руб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полный отчет +45 тыс. руб.*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Предварительная оценка - 15 тыс.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руб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полный отчет +75 тыс. руб.*</w:t>
            </w:r>
          </w:p>
        </w:tc>
        <w:tc>
          <w:tcPr>
            <w:tcW w:w="2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7-12 дней</w:t>
            </w:r>
          </w:p>
        </w:tc>
      </w:tr>
      <w:tr w:rsidR="005362D9" w:rsidRPr="005362D9" w:rsidTr="005362D9">
        <w:trPr>
          <w:trHeight w:val="255"/>
        </w:trPr>
        <w:tc>
          <w:tcPr>
            <w:tcW w:w="32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Земля, площадь больше 1 Га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2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</w:p>
        </w:tc>
      </w:tr>
      <w:tr w:rsidR="005362D9" w:rsidRPr="005362D9" w:rsidTr="005362D9">
        <w:trPr>
          <w:trHeight w:val="255"/>
        </w:trPr>
        <w:tc>
          <w:tcPr>
            <w:tcW w:w="32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Здание, площадью до 1 000 кв.м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Предварительная оценка - 20 тыс.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руб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полный отчет +55 тыс. руб.*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2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15-20 дней</w:t>
            </w:r>
          </w:p>
        </w:tc>
      </w:tr>
      <w:tr w:rsidR="005362D9" w:rsidRPr="005362D9" w:rsidTr="005362D9">
        <w:trPr>
          <w:trHeight w:val="255"/>
        </w:trPr>
        <w:tc>
          <w:tcPr>
            <w:tcW w:w="32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Здание, площадью от 1 000 кв.м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Предварительная оценка - 30 тыс.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руб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полный отчет + от 75 тыс. руб.*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2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15-20 дней</w:t>
            </w:r>
          </w:p>
        </w:tc>
      </w:tr>
      <w:tr w:rsidR="005362D9" w:rsidRPr="005362D9" w:rsidTr="005362D9">
        <w:trPr>
          <w:trHeight w:val="255"/>
        </w:trPr>
        <w:tc>
          <w:tcPr>
            <w:tcW w:w="32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Экспертиза отчета в СРО</w:t>
            </w:r>
          </w:p>
        </w:tc>
        <w:tc>
          <w:tcPr>
            <w:tcW w:w="741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 тарифам РОО (www.sroroo.ru/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documents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/171647)</w:t>
            </w:r>
          </w:p>
        </w:tc>
        <w:tc>
          <w:tcPr>
            <w:tcW w:w="2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 дней</w:t>
            </w:r>
          </w:p>
        </w:tc>
      </w:tr>
      <w:tr w:rsidR="005362D9" w:rsidRPr="005362D9" w:rsidTr="005362D9">
        <w:trPr>
          <w:trHeight w:val="255"/>
        </w:trPr>
        <w:tc>
          <w:tcPr>
            <w:tcW w:w="32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Подбор и покупка из архива аналогов при ретроспективной оценке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20 000 руб.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20 000 руб.</w:t>
            </w:r>
          </w:p>
        </w:tc>
        <w:tc>
          <w:tcPr>
            <w:tcW w:w="2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3-7 дней</w:t>
            </w:r>
          </w:p>
        </w:tc>
      </w:tr>
      <w:tr w:rsidR="005362D9" w:rsidRPr="005362D9" w:rsidTr="005362D9">
        <w:trPr>
          <w:trHeight w:val="255"/>
        </w:trPr>
        <w:tc>
          <w:tcPr>
            <w:tcW w:w="32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 xml:space="preserve">Сопровождение отчета при </w:t>
            </w:r>
            <w:proofErr w:type="spell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проходжении</w:t>
            </w:r>
            <w:proofErr w:type="spell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стоимостной экспертизы в СРО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15 000 руб.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15 000 руб.</w:t>
            </w:r>
          </w:p>
        </w:tc>
        <w:tc>
          <w:tcPr>
            <w:tcW w:w="2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-</w:t>
            </w:r>
          </w:p>
        </w:tc>
      </w:tr>
    </w:tbl>
    <w:p w:rsidR="005362D9" w:rsidRPr="005362D9" w:rsidRDefault="005362D9" w:rsidP="005362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sz w:val="24"/>
          <w:szCs w:val="24"/>
          <w:lang w:eastAsia="ru-RU"/>
        </w:rPr>
        <w:t xml:space="preserve"> *В зависимости от сложности объекта (регион с малым количеством аналогов, особенности </w:t>
      </w:r>
      <w:proofErr w:type="gramStart"/>
      <w:r w:rsidRPr="005362D9">
        <w:rPr>
          <w:rFonts w:ascii="Tahoma" w:eastAsia="Times New Roman" w:hAnsi="Tahoma" w:cs="Tahoma"/>
          <w:sz w:val="24"/>
          <w:szCs w:val="24"/>
          <w:lang w:eastAsia="ru-RU"/>
        </w:rPr>
        <w:t>использования,...</w:t>
      </w:r>
      <w:proofErr w:type="gramEnd"/>
      <w:r w:rsidRPr="005362D9">
        <w:rPr>
          <w:rFonts w:ascii="Tahoma" w:eastAsia="Times New Roman" w:hAnsi="Tahoma" w:cs="Tahoma"/>
          <w:sz w:val="24"/>
          <w:szCs w:val="24"/>
          <w:lang w:eastAsia="ru-RU"/>
        </w:rPr>
        <w:t>) цена может вырасти, уточняйте у менеджера.</w:t>
      </w:r>
    </w:p>
    <w:p w:rsidR="005362D9" w:rsidRPr="005362D9" w:rsidRDefault="005362D9" w:rsidP="005362D9">
      <w:pPr>
        <w:spacing w:after="0" w:line="240" w:lineRule="auto"/>
        <w:ind w:left="33" w:right="33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5362D9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 xml:space="preserve">Стоимость проведения оценки арендной ставки (в том числе для подачи в </w:t>
      </w:r>
      <w:proofErr w:type="spellStart"/>
      <w:r w:rsidRPr="005362D9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Росреестр</w:t>
      </w:r>
      <w:proofErr w:type="spellEnd"/>
      <w:r w:rsidRPr="005362D9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, ДГИ):</w:t>
      </w:r>
    </w:p>
    <w:tbl>
      <w:tblPr>
        <w:tblW w:w="13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7519"/>
        <w:gridCol w:w="2802"/>
      </w:tblGrid>
      <w:tr w:rsidR="005362D9" w:rsidRPr="005362D9" w:rsidTr="005362D9">
        <w:trPr>
          <w:trHeight w:val="435"/>
        </w:trPr>
        <w:tc>
          <w:tcPr>
            <w:tcW w:w="3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Характеристика объекта оценки</w:t>
            </w:r>
          </w:p>
        </w:tc>
        <w:tc>
          <w:tcPr>
            <w:tcW w:w="7519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Нахождение</w:t>
            </w:r>
          </w:p>
        </w:tc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5362D9" w:rsidRPr="005362D9" w:rsidTr="005362D9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362D9" w:rsidRPr="005362D9" w:rsidTr="005362D9">
        <w:trPr>
          <w:trHeight w:val="255"/>
        </w:trPr>
        <w:tc>
          <w:tcPr>
            <w:tcW w:w="33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ind w:left="33" w:right="3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Оценка аренды 1 </w:t>
            </w:r>
            <w:proofErr w:type="gram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кв.м</w:t>
            </w:r>
            <w:proofErr w:type="gram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 помещении до 300 кв.м</w:t>
            </w:r>
          </w:p>
          <w:p w:rsidR="005362D9" w:rsidRPr="005362D9" w:rsidRDefault="005362D9" w:rsidP="005362D9">
            <w:pPr>
              <w:spacing w:after="0" w:line="240" w:lineRule="auto"/>
              <w:ind w:left="33" w:right="3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(в день, неделю, месяц, год)</w:t>
            </w:r>
          </w:p>
        </w:tc>
        <w:tc>
          <w:tcPr>
            <w:tcW w:w="75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10-30 тыс. руб.</w:t>
            </w:r>
          </w:p>
        </w:tc>
        <w:tc>
          <w:tcPr>
            <w:tcW w:w="28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5-10 дней</w:t>
            </w:r>
          </w:p>
        </w:tc>
      </w:tr>
      <w:tr w:rsidR="005362D9" w:rsidRPr="005362D9" w:rsidTr="005362D9">
        <w:trPr>
          <w:trHeight w:val="255"/>
        </w:trPr>
        <w:tc>
          <w:tcPr>
            <w:tcW w:w="33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Оценка аренды 1 </w:t>
            </w:r>
            <w:proofErr w:type="gramStart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кв.м</w:t>
            </w:r>
            <w:proofErr w:type="gramEnd"/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 помещении от 301 до 1000 кв.м</w:t>
            </w:r>
          </w:p>
          <w:p w:rsidR="005362D9" w:rsidRPr="005362D9" w:rsidRDefault="005362D9" w:rsidP="005362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(в день, неделю, месяц, год)</w:t>
            </w:r>
          </w:p>
        </w:tc>
        <w:tc>
          <w:tcPr>
            <w:tcW w:w="75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30-50 тыс. руб.</w:t>
            </w:r>
          </w:p>
        </w:tc>
        <w:tc>
          <w:tcPr>
            <w:tcW w:w="28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5-10 дней</w:t>
            </w:r>
          </w:p>
        </w:tc>
      </w:tr>
      <w:tr w:rsidR="005362D9" w:rsidRPr="005362D9" w:rsidTr="005362D9">
        <w:trPr>
          <w:trHeight w:val="255"/>
        </w:trPr>
        <w:tc>
          <w:tcPr>
            <w:tcW w:w="33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Оценка аренды на прошлую дату.</w:t>
            </w:r>
          </w:p>
        </w:tc>
        <w:tc>
          <w:tcPr>
            <w:tcW w:w="75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+ 20 тыс. руб.</w:t>
            </w:r>
          </w:p>
        </w:tc>
        <w:tc>
          <w:tcPr>
            <w:tcW w:w="28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10 дней</w:t>
            </w:r>
          </w:p>
        </w:tc>
      </w:tr>
    </w:tbl>
    <w:p w:rsidR="005362D9" w:rsidRPr="005362D9" w:rsidRDefault="005362D9" w:rsidP="005362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5362D9" w:rsidRPr="005362D9" w:rsidRDefault="005362D9" w:rsidP="005362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5362D9" w:rsidRPr="005362D9" w:rsidRDefault="005362D9" w:rsidP="005362D9">
      <w:pPr>
        <w:spacing w:after="0" w:line="240" w:lineRule="auto"/>
        <w:ind w:left="33" w:right="33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5362D9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Другие виды оценки:</w:t>
      </w:r>
    </w:p>
    <w:tbl>
      <w:tblPr>
        <w:tblW w:w="13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3747"/>
        <w:gridCol w:w="3747"/>
        <w:gridCol w:w="2838"/>
      </w:tblGrid>
      <w:tr w:rsidR="005362D9" w:rsidRPr="005362D9" w:rsidTr="005362D9">
        <w:trPr>
          <w:trHeight w:val="435"/>
        </w:trPr>
        <w:tc>
          <w:tcPr>
            <w:tcW w:w="3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Характеристика объекта оценки</w:t>
            </w:r>
          </w:p>
        </w:tc>
        <w:tc>
          <w:tcPr>
            <w:tcW w:w="7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Нахождение</w:t>
            </w:r>
          </w:p>
        </w:tc>
        <w:tc>
          <w:tcPr>
            <w:tcW w:w="2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Срок исполнения, дней</w:t>
            </w:r>
          </w:p>
        </w:tc>
      </w:tr>
      <w:tr w:rsidR="005362D9" w:rsidRPr="005362D9" w:rsidTr="005362D9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Московская область и другие регионы</w:t>
            </w:r>
          </w:p>
        </w:tc>
        <w:tc>
          <w:tcPr>
            <w:tcW w:w="2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E1F5"/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362D9" w:rsidRPr="005362D9" w:rsidTr="005362D9">
        <w:trPr>
          <w:trHeight w:val="675"/>
        </w:trPr>
        <w:tc>
          <w:tcPr>
            <w:tcW w:w="32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Оценка затрат на строительство</w:t>
            </w:r>
          </w:p>
        </w:tc>
        <w:tc>
          <w:tcPr>
            <w:tcW w:w="37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25 тыс. руб.</w:t>
            </w:r>
          </w:p>
        </w:tc>
        <w:tc>
          <w:tcPr>
            <w:tcW w:w="37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25 тыс. руб.</w:t>
            </w:r>
          </w:p>
        </w:tc>
        <w:tc>
          <w:tcPr>
            <w:tcW w:w="2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5-10 дней</w:t>
            </w:r>
          </w:p>
        </w:tc>
      </w:tr>
      <w:tr w:rsidR="005362D9" w:rsidRPr="005362D9" w:rsidTr="005362D9">
        <w:trPr>
          <w:trHeight w:val="255"/>
        </w:trPr>
        <w:tc>
          <w:tcPr>
            <w:tcW w:w="32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Оценка легкового автомобиля</w:t>
            </w:r>
          </w:p>
        </w:tc>
        <w:tc>
          <w:tcPr>
            <w:tcW w:w="37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7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6500*</w:t>
            </w:r>
          </w:p>
        </w:tc>
        <w:tc>
          <w:tcPr>
            <w:tcW w:w="2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день</w:t>
            </w:r>
          </w:p>
        </w:tc>
      </w:tr>
      <w:tr w:rsidR="005362D9" w:rsidRPr="005362D9" w:rsidTr="005362D9">
        <w:trPr>
          <w:trHeight w:val="255"/>
        </w:trPr>
        <w:tc>
          <w:tcPr>
            <w:tcW w:w="32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Оценка грузового автомобиля</w:t>
            </w:r>
          </w:p>
        </w:tc>
        <w:tc>
          <w:tcPr>
            <w:tcW w:w="37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37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7000*</w:t>
            </w:r>
          </w:p>
        </w:tc>
        <w:tc>
          <w:tcPr>
            <w:tcW w:w="2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день</w:t>
            </w:r>
          </w:p>
        </w:tc>
      </w:tr>
      <w:tr w:rsidR="005362D9" w:rsidRPr="005362D9" w:rsidTr="005362D9">
        <w:trPr>
          <w:trHeight w:val="255"/>
        </w:trPr>
        <w:tc>
          <w:tcPr>
            <w:tcW w:w="32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Оценка специальной техники</w:t>
            </w:r>
          </w:p>
        </w:tc>
        <w:tc>
          <w:tcPr>
            <w:tcW w:w="37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37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7000*</w:t>
            </w:r>
          </w:p>
        </w:tc>
        <w:tc>
          <w:tcPr>
            <w:tcW w:w="2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день</w:t>
            </w:r>
          </w:p>
        </w:tc>
      </w:tr>
      <w:tr w:rsidR="005362D9" w:rsidRPr="005362D9" w:rsidTr="005362D9">
        <w:trPr>
          <w:trHeight w:val="450"/>
        </w:trPr>
        <w:tc>
          <w:tcPr>
            <w:tcW w:w="32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Оценка серийного промышленного оборудования</w:t>
            </w:r>
          </w:p>
        </w:tc>
        <w:tc>
          <w:tcPr>
            <w:tcW w:w="7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500 руб. за одну позицию. Минимальная стоимость заказа 10 000 руб.*</w:t>
            </w:r>
          </w:p>
        </w:tc>
        <w:tc>
          <w:tcPr>
            <w:tcW w:w="2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2-3 дня</w:t>
            </w:r>
          </w:p>
        </w:tc>
      </w:tr>
      <w:tr w:rsidR="005362D9" w:rsidRPr="005362D9" w:rsidTr="005362D9">
        <w:trPr>
          <w:trHeight w:val="300"/>
        </w:trPr>
        <w:tc>
          <w:tcPr>
            <w:tcW w:w="32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Оценка технологической линии</w:t>
            </w:r>
          </w:p>
        </w:tc>
        <w:tc>
          <w:tcPr>
            <w:tcW w:w="7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1000 руб. за одну позицию. Минимальная стоимость заказа 10 000 руб.*</w:t>
            </w:r>
          </w:p>
        </w:tc>
        <w:tc>
          <w:tcPr>
            <w:tcW w:w="2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2-3 дня</w:t>
            </w:r>
          </w:p>
        </w:tc>
      </w:tr>
      <w:tr w:rsidR="005362D9" w:rsidRPr="005362D9" w:rsidTr="005362D9">
        <w:trPr>
          <w:trHeight w:val="450"/>
        </w:trPr>
        <w:tc>
          <w:tcPr>
            <w:tcW w:w="32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Оценка мебели, предметов интерьера, …</w:t>
            </w:r>
          </w:p>
        </w:tc>
        <w:tc>
          <w:tcPr>
            <w:tcW w:w="7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500 руб. за одну позицию. Минимальная стоимость заказа 10 000 руб.*</w:t>
            </w:r>
          </w:p>
        </w:tc>
        <w:tc>
          <w:tcPr>
            <w:tcW w:w="2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2-3 дня</w:t>
            </w:r>
          </w:p>
        </w:tc>
      </w:tr>
      <w:tr w:rsidR="005362D9" w:rsidRPr="005362D9" w:rsidTr="005362D9">
        <w:trPr>
          <w:trHeight w:val="450"/>
        </w:trPr>
        <w:tc>
          <w:tcPr>
            <w:tcW w:w="32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Оценка товарных запасов</w:t>
            </w:r>
          </w:p>
        </w:tc>
        <w:tc>
          <w:tcPr>
            <w:tcW w:w="7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50 руб. за одну позицию. Минимальная стоимость заказа 10 000 руб.*</w:t>
            </w:r>
          </w:p>
        </w:tc>
        <w:tc>
          <w:tcPr>
            <w:tcW w:w="2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2-3 дня</w:t>
            </w:r>
          </w:p>
        </w:tc>
      </w:tr>
      <w:tr w:rsidR="005362D9" w:rsidRPr="005362D9" w:rsidTr="005362D9">
        <w:trPr>
          <w:trHeight w:val="450"/>
        </w:trPr>
        <w:tc>
          <w:tcPr>
            <w:tcW w:w="32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Оценка ущерба от залива, пожара</w:t>
            </w:r>
          </w:p>
        </w:tc>
        <w:tc>
          <w:tcPr>
            <w:tcW w:w="74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 8 000 руб.</w:t>
            </w:r>
          </w:p>
        </w:tc>
        <w:tc>
          <w:tcPr>
            <w:tcW w:w="2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62D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3-4 дня</w:t>
            </w:r>
          </w:p>
        </w:tc>
      </w:tr>
    </w:tbl>
    <w:p w:rsidR="005362D9" w:rsidRPr="005362D9" w:rsidRDefault="005362D9" w:rsidP="005362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5362D9" w:rsidRPr="005362D9" w:rsidRDefault="005362D9" w:rsidP="005362D9">
      <w:pPr>
        <w:spacing w:after="0" w:line="240" w:lineRule="auto"/>
        <w:ind w:left="33" w:right="33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sz w:val="24"/>
          <w:szCs w:val="24"/>
          <w:lang w:eastAsia="ru-RU"/>
        </w:rPr>
        <w:t>Консультация по вопросам оценки - </w:t>
      </w:r>
      <w:r w:rsidRPr="005362D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БЕСПЛАТНО.</w:t>
      </w:r>
    </w:p>
    <w:p w:rsidR="005362D9" w:rsidRPr="005362D9" w:rsidRDefault="005362D9" w:rsidP="005362D9">
      <w:pPr>
        <w:spacing w:after="0" w:line="240" w:lineRule="auto"/>
        <w:ind w:left="33" w:right="33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sz w:val="24"/>
          <w:szCs w:val="24"/>
          <w:lang w:eastAsia="ru-RU"/>
        </w:rPr>
        <w:t>Присутствие нашего оценщика в суде - 10 000 руб.</w:t>
      </w:r>
    </w:p>
    <w:p w:rsidR="005362D9" w:rsidRPr="005362D9" w:rsidRDefault="005362D9" w:rsidP="005362D9">
      <w:pPr>
        <w:spacing w:after="0" w:line="240" w:lineRule="auto"/>
        <w:ind w:left="33" w:right="33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sz w:val="24"/>
          <w:szCs w:val="24"/>
          <w:lang w:eastAsia="ru-RU"/>
        </w:rPr>
        <w:t>Присутствие нашего юриста в суде - по договоренности.</w:t>
      </w:r>
    </w:p>
    <w:p w:rsidR="005362D9" w:rsidRPr="005362D9" w:rsidRDefault="005362D9" w:rsidP="005362D9">
      <w:pPr>
        <w:spacing w:after="0" w:line="240" w:lineRule="auto"/>
        <w:ind w:left="33" w:right="33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sz w:val="24"/>
          <w:szCs w:val="24"/>
          <w:lang w:eastAsia="ru-RU"/>
        </w:rPr>
        <w:t>Дополнительная копия отчета в момент сдачи работы: 500 руб., по истечении месяца - 1000 руб.</w:t>
      </w:r>
    </w:p>
    <w:p w:rsidR="005362D9" w:rsidRPr="005362D9" w:rsidRDefault="005362D9" w:rsidP="005362D9">
      <w:pPr>
        <w:spacing w:after="0" w:line="240" w:lineRule="auto"/>
        <w:ind w:left="33" w:right="33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sz w:val="24"/>
          <w:szCs w:val="24"/>
          <w:lang w:eastAsia="ru-RU"/>
        </w:rPr>
        <w:t xml:space="preserve">Внесение исправлений/дополнений в отчет, возникших НЕ ПО НАШЕЙ ВИНЕ - </w:t>
      </w:r>
      <w:hyperlink r:id="rId21" w:history="1">
        <w:r w:rsidRPr="005362D9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ПРАЙС-ЛИСТ на внесение изменений в отчет</w:t>
        </w:r>
      </w:hyperlink>
    </w:p>
    <w:p w:rsidR="005362D9" w:rsidRPr="005362D9" w:rsidRDefault="005362D9" w:rsidP="005362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5362D9" w:rsidRPr="005362D9" w:rsidRDefault="005362D9" w:rsidP="005362D9">
      <w:pPr>
        <w:spacing w:after="0" w:line="240" w:lineRule="auto"/>
        <w:ind w:left="33" w:right="33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5362D9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Для заказа проведения оценки:</w:t>
      </w:r>
    </w:p>
    <w:p w:rsidR="005362D9" w:rsidRPr="005362D9" w:rsidRDefault="005362D9" w:rsidP="005362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sz w:val="24"/>
          <w:szCs w:val="24"/>
          <w:lang w:eastAsia="ru-RU"/>
        </w:rPr>
        <w:t xml:space="preserve">Для заказа выполнения оценки звоните нам по телефону в Москве: </w:t>
      </w:r>
      <w:r w:rsidRPr="005362D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+7 495</w:t>
      </w:r>
      <w:r w:rsidRPr="005362D9">
        <w:rPr>
          <w:rFonts w:ascii="Tahoma" w:eastAsia="Times New Roman" w:hAnsi="Tahoma" w:cs="Tahoma"/>
          <w:b/>
          <w:bCs/>
          <w:sz w:val="28"/>
          <w:lang w:eastAsia="ru-RU"/>
        </w:rPr>
        <w:t xml:space="preserve"> 698-60-37 </w:t>
      </w:r>
    </w:p>
    <w:p w:rsidR="005362D9" w:rsidRPr="005362D9" w:rsidRDefault="00DA1352" w:rsidP="005362D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5362D9" w:rsidRPr="005362D9" w:rsidRDefault="005362D9" w:rsidP="005362D9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Услуги представительства: </w:t>
      </w:r>
    </w:p>
    <w:p w:rsidR="005362D9" w:rsidRPr="005362D9" w:rsidRDefault="005362D9" w:rsidP="005362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362D9">
        <w:rPr>
          <w:rFonts w:ascii="Tahoma" w:eastAsia="Times New Roman" w:hAnsi="Tahoma" w:cs="Tahoma"/>
          <w:sz w:val="24"/>
          <w:szCs w:val="24"/>
          <w:lang w:eastAsia="ru-RU"/>
        </w:rPr>
        <w:t xml:space="preserve">Стоимость предоставления услуг представительства можно узнать по телефону в Москве: </w:t>
      </w:r>
      <w:hyperlink r:id="rId22" w:history="1">
        <w:r w:rsidRPr="005362D9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+7 495 698-60-37</w:t>
        </w:r>
      </w:hyperlink>
      <w:r w:rsidRPr="005362D9">
        <w:rPr>
          <w:rFonts w:ascii="Tahoma" w:eastAsia="Times New Roman" w:hAnsi="Tahoma" w:cs="Tahoma"/>
          <w:sz w:val="24"/>
          <w:szCs w:val="24"/>
          <w:lang w:eastAsia="ru-RU"/>
        </w:rPr>
        <w:t xml:space="preserve"> доб. 211</w:t>
      </w:r>
    </w:p>
    <w:p w:rsidR="00117FF3" w:rsidRDefault="00117FF3"/>
    <w:sectPr w:rsidR="00117FF3" w:rsidSect="005362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2FB9"/>
    <w:multiLevelType w:val="multilevel"/>
    <w:tmpl w:val="0138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D9"/>
    <w:rsid w:val="00117FF3"/>
    <w:rsid w:val="004D4D68"/>
    <w:rsid w:val="004F023C"/>
    <w:rsid w:val="005362D9"/>
    <w:rsid w:val="00D72F4B"/>
    <w:rsid w:val="00D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5988"/>
  <w15:docId w15:val="{9580C96F-532F-4E26-8AAA-A0477A02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F3"/>
  </w:style>
  <w:style w:type="paragraph" w:styleId="1">
    <w:name w:val="heading 1"/>
    <w:basedOn w:val="a"/>
    <w:link w:val="10"/>
    <w:uiPriority w:val="9"/>
    <w:qFormat/>
    <w:rsid w:val="00536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362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6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62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62D9"/>
    <w:rPr>
      <w:b/>
      <w:bCs/>
    </w:rPr>
  </w:style>
  <w:style w:type="character" w:styleId="a6">
    <w:name w:val="Emphasis"/>
    <w:basedOn w:val="a0"/>
    <w:uiPriority w:val="20"/>
    <w:qFormat/>
    <w:rsid w:val="005362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3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1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centr-i.ru/images/stories/map-tarif.jpg" TargetMode="External"/><Relationship Id="rId18" Type="http://schemas.openxmlformats.org/officeDocument/2006/relationships/hyperlink" Target="http://www.centr-i.ru/order/al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ntr-i.ru/about/552-prajs-list-na-vnesenie-izmenenij-v-otchet-po-prosbe-zakazchika.html" TargetMode="External"/><Relationship Id="rId7" Type="http://schemas.openxmlformats.org/officeDocument/2006/relationships/hyperlink" Target="http://www.centr-i.ru/ocenka-nedvijimosty/ocenka-dlya-sberbanka.html" TargetMode="External"/><Relationship Id="rId12" Type="http://schemas.openxmlformats.org/officeDocument/2006/relationships/hyperlink" Target="https://my.centr-i.ru" TargetMode="External"/><Relationship Id="rId17" Type="http://schemas.openxmlformats.org/officeDocument/2006/relationships/hyperlink" Target="http://www.centr-i.ru/price-list/dostav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ntr-i.ru/price-list/dostavka.html" TargetMode="External"/><Relationship Id="rId20" Type="http://schemas.openxmlformats.org/officeDocument/2006/relationships/hyperlink" Target="http://www.centr-i.ru/statyi-ob-ocenke/508-kak-osporit-kadastrovuyu-stoimost-kvartiry-dachnogo-uchastka-ofis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entr-i.ru/pdf/price.docx" TargetMode="External"/><Relationship Id="rId11" Type="http://schemas.openxmlformats.org/officeDocument/2006/relationships/hyperlink" Target="http://www.centr-i.ru/cashbac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entr-i.ru/statyi-ob-ocenke/168-price-list.html" TargetMode="External"/><Relationship Id="rId15" Type="http://schemas.openxmlformats.org/officeDocument/2006/relationships/hyperlink" Target="http://www.centr-i.ru/statyi-ob-ocenke/511-otsenka-nedvizhimosti-pri-vstuplenii-v-nasledstvo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entr-i.ru/cashback" TargetMode="External"/><Relationship Id="rId19" Type="http://schemas.openxmlformats.org/officeDocument/2006/relationships/hyperlink" Target="http://www.centr-i.ru/ocenka-nedvijimosty/ocenka-dlya-dig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-i.ru/cashback" TargetMode="External"/><Relationship Id="rId14" Type="http://schemas.openxmlformats.org/officeDocument/2006/relationships/hyperlink" Target="http://www.centr-i.ru/ocenka-nedvijimosty/-opeki.html" TargetMode="External"/><Relationship Id="rId22" Type="http://schemas.openxmlformats.org/officeDocument/2006/relationships/hyperlink" Target="tel:+74956986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ANTON</cp:lastModifiedBy>
  <cp:revision>3</cp:revision>
  <dcterms:created xsi:type="dcterms:W3CDTF">2019-01-25T11:51:00Z</dcterms:created>
  <dcterms:modified xsi:type="dcterms:W3CDTF">2019-01-25T11:54:00Z</dcterms:modified>
</cp:coreProperties>
</file>